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5F" w:rsidRDefault="0049555F" w:rsidP="002A16BA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16"/>
          <w:szCs w:val="20"/>
        </w:rPr>
      </w:pPr>
      <w:bookmarkStart w:id="0" w:name="_GoBack"/>
      <w:bookmarkEnd w:id="0"/>
      <w:r w:rsidRPr="00C47A2E">
        <w:rPr>
          <w:rFonts w:ascii="Times New Roman" w:eastAsia="Times New Roman" w:hAnsi="Times New Roman" w:cs="Times New Roman"/>
          <w:noProof/>
          <w:snapToGrid w:val="0"/>
          <w:sz w:val="16"/>
          <w:szCs w:val="20"/>
        </w:rPr>
        <w:drawing>
          <wp:inline distT="0" distB="0" distL="0" distR="0" wp14:anchorId="392D9DB2" wp14:editId="260788B0">
            <wp:extent cx="1200150" cy="381000"/>
            <wp:effectExtent l="38100" t="95250" r="38100" b="95250"/>
            <wp:docPr id="1" name="Picture 1" descr="b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f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BA" w:rsidRPr="00732A3E" w:rsidRDefault="007D2BBA" w:rsidP="00C47A2E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045A9B">
        <w:rPr>
          <w:rFonts w:ascii="Calibri" w:eastAsia="Times New Roman" w:hAnsi="Calibri" w:cs="Calibri"/>
          <w:snapToGrid w:val="0"/>
          <w:sz w:val="20"/>
          <w:szCs w:val="20"/>
        </w:rPr>
        <w:t>Bethany for Children &amp; Families</w:t>
      </w:r>
      <w:r w:rsidR="00C678A9">
        <w:rPr>
          <w:rFonts w:ascii="Calibri" w:eastAsia="Times New Roman" w:hAnsi="Calibri" w:cs="Calibri"/>
          <w:snapToGrid w:val="0"/>
          <w:sz w:val="20"/>
          <w:szCs w:val="20"/>
        </w:rPr>
        <w:t xml:space="preserve"> (Bethany)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 xml:space="preserve"> wants </w:t>
      </w:r>
      <w:r w:rsidRPr="00045A9B">
        <w:rPr>
          <w:rFonts w:ascii="Calibri" w:eastAsia="Times New Roman" w:hAnsi="Calibri" w:cs="Calibri"/>
          <w:snapToGrid w:val="0"/>
          <w:sz w:val="20"/>
          <w:szCs w:val="20"/>
        </w:rPr>
        <w:t>you to have sufficient information to make informed decision</w:t>
      </w:r>
      <w:r w:rsidR="00663605">
        <w:rPr>
          <w:rFonts w:ascii="Calibri" w:eastAsia="Times New Roman" w:hAnsi="Calibri" w:cs="Calibri"/>
          <w:snapToGrid w:val="0"/>
          <w:sz w:val="20"/>
          <w:szCs w:val="20"/>
        </w:rPr>
        <w:t>s</w:t>
      </w:r>
      <w:r w:rsidRPr="00045A9B">
        <w:rPr>
          <w:rFonts w:ascii="Calibri" w:eastAsia="Times New Roman" w:hAnsi="Calibri" w:cs="Calibri"/>
          <w:snapToGrid w:val="0"/>
          <w:sz w:val="20"/>
          <w:szCs w:val="20"/>
        </w:rPr>
        <w:t xml:space="preserve"> about using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 xml:space="preserve">the </w:t>
      </w:r>
      <w:r w:rsidRPr="00045A9B">
        <w:rPr>
          <w:rFonts w:ascii="Calibri" w:eastAsia="Times New Roman" w:hAnsi="Calibri" w:cs="Calibri"/>
          <w:snapToGrid w:val="0"/>
          <w:sz w:val="20"/>
          <w:szCs w:val="20"/>
        </w:rPr>
        <w:t>organization and its services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 xml:space="preserve">It </w:t>
      </w:r>
      <w:r w:rsidRPr="00045A9B">
        <w:rPr>
          <w:rFonts w:ascii="Calibri" w:eastAsia="Times New Roman" w:hAnsi="Calibri" w:cs="Calibri"/>
          <w:snapToGrid w:val="0"/>
          <w:sz w:val="20"/>
          <w:szCs w:val="20"/>
        </w:rPr>
        <w:t xml:space="preserve">is important for </w:t>
      </w:r>
      <w:r w:rsidRPr="00732A3E">
        <w:rPr>
          <w:rFonts w:ascii="Calibri" w:eastAsia="Times New Roman" w:hAnsi="Calibri" w:cs="Calibri"/>
          <w:snapToGrid w:val="0"/>
          <w:sz w:val="20"/>
          <w:szCs w:val="20"/>
        </w:rPr>
        <w:t>you to understand your rights and responsibilities</w:t>
      </w:r>
      <w:r w:rsidR="00A42DE4" w:rsidRPr="00732A3E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DC605F" w:rsidRPr="00732A3E" w:rsidRDefault="00DC605F" w:rsidP="00C47A2E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7D2BBA" w:rsidRPr="00732A3E" w:rsidRDefault="007D2BBA" w:rsidP="00F82CF2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snapToGrid w:val="0"/>
          <w:kern w:val="28"/>
          <w:sz w:val="28"/>
          <w:szCs w:val="28"/>
        </w:rPr>
      </w:pPr>
      <w:r w:rsidRPr="00732A3E">
        <w:rPr>
          <w:rFonts w:ascii="Calibri" w:eastAsia="Times New Roman" w:hAnsi="Calibri" w:cs="Calibri"/>
          <w:bCs/>
          <w:snapToGrid w:val="0"/>
          <w:kern w:val="28"/>
          <w:sz w:val="28"/>
          <w:szCs w:val="28"/>
        </w:rPr>
        <w:t>Statement of Client Rights and Responsibilities</w:t>
      </w:r>
    </w:p>
    <w:p w:rsidR="002B7D05" w:rsidRDefault="002B7D05" w:rsidP="00C47A2E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C47A2E" w:rsidRPr="00772D7A" w:rsidRDefault="00C47A2E" w:rsidP="00C47A2E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732A3E">
        <w:rPr>
          <w:rFonts w:ascii="Calibri" w:eastAsia="Times New Roman" w:hAnsi="Calibri" w:cs="Calibri"/>
          <w:snapToGrid w:val="0"/>
          <w:sz w:val="20"/>
          <w:szCs w:val="20"/>
        </w:rPr>
        <w:t>Your rights</w:t>
      </w:r>
      <w:r w:rsidR="00794CC6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Pr="00732A3E">
        <w:rPr>
          <w:rFonts w:ascii="Calibri" w:eastAsia="Times New Roman" w:hAnsi="Calibri" w:cs="Calibri"/>
          <w:snapToGrid w:val="0"/>
          <w:sz w:val="20"/>
          <w:szCs w:val="20"/>
        </w:rPr>
        <w:t>include, bu</w:t>
      </w:r>
      <w:r w:rsidR="00B93092" w:rsidRPr="00732A3E">
        <w:rPr>
          <w:rFonts w:ascii="Calibri" w:eastAsia="Times New Roman" w:hAnsi="Calibri" w:cs="Calibri"/>
          <w:snapToGrid w:val="0"/>
          <w:sz w:val="20"/>
          <w:szCs w:val="20"/>
        </w:rPr>
        <w:t>t are not limited to</w:t>
      </w:r>
      <w:r w:rsidR="00797F37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 the following. You have</w:t>
      </w:r>
      <w:r w:rsidR="00797F37">
        <w:rPr>
          <w:rFonts w:ascii="Calibri" w:eastAsia="Times New Roman" w:hAnsi="Calibri" w:cs="Calibri"/>
          <w:snapToGrid w:val="0"/>
          <w:sz w:val="20"/>
          <w:szCs w:val="20"/>
        </w:rPr>
        <w:t xml:space="preserve"> the right to:</w:t>
      </w:r>
    </w:p>
    <w:p w:rsidR="00995034" w:rsidRPr="00772D7A" w:rsidRDefault="00797F37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H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ave these rights and responsibilities, as well as other Bethany documents, explained to you in a way that you understand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C15BD2" w:rsidRPr="00772D7A" w:rsidRDefault="00797F37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R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>eceive</w:t>
      </w:r>
      <w:r w:rsidR="00C02FDB">
        <w:rPr>
          <w:rFonts w:ascii="Calibri" w:eastAsia="Times New Roman" w:hAnsi="Calibri" w:cs="Calibri"/>
          <w:snapToGrid w:val="0"/>
          <w:sz w:val="20"/>
          <w:szCs w:val="20"/>
        </w:rPr>
        <w:t xml:space="preserve"> program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information so you can understand the nature and purpose of services.</w:t>
      </w:r>
    </w:p>
    <w:p w:rsidR="00DB2E7B" w:rsidRPr="00772D7A" w:rsidRDefault="00E770DD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Participate voluntarily i</w:t>
      </w:r>
      <w:r w:rsidR="00E8265A">
        <w:rPr>
          <w:rFonts w:ascii="Calibri" w:eastAsia="Times New Roman" w:hAnsi="Calibri" w:cs="Calibri"/>
          <w:snapToGrid w:val="0"/>
          <w:sz w:val="20"/>
          <w:szCs w:val="20"/>
        </w:rPr>
        <w:t>n your services, except in s</w: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pecific instances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(i.e., if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 xml:space="preserve"> you are under age 18</w:t>
      </w:r>
      <w:r w:rsidR="00E8265A">
        <w:rPr>
          <w:rFonts w:ascii="Calibri" w:eastAsia="Times New Roman" w:hAnsi="Calibri" w:cs="Calibri"/>
          <w:snapToGrid w:val="0"/>
          <w:sz w:val="20"/>
          <w:szCs w:val="20"/>
        </w:rPr>
        <w:t xml:space="preserve"> or if your services are court ordered,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etc.).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</w:p>
    <w:p w:rsidR="00DB2E7B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P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articipate in the development 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 xml:space="preserve">and review 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>of your service plan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 xml:space="preserve"> (at least every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six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 xml:space="preserve"> months)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and </w:t>
      </w:r>
      <w:r w:rsidR="00E1632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to 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>make decisions about the services you receive.</w:t>
      </w:r>
    </w:p>
    <w:p w:rsidR="00744490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R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>eceive services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free from discrimination</w:t>
      </w:r>
      <w:r w:rsidR="00744490" w:rsidRPr="00772D7A">
        <w:rPr>
          <w:rFonts w:ascii="Calibri" w:eastAsia="Times New Roman" w:hAnsi="Calibri" w:cs="Calibri"/>
          <w:snapToGrid w:val="0"/>
          <w:sz w:val="20"/>
          <w:szCs w:val="20"/>
        </w:rPr>
        <w:t>. No person will be den</w:t>
      </w:r>
      <w:r w:rsidR="00567799" w:rsidRPr="00772D7A">
        <w:rPr>
          <w:rFonts w:ascii="Calibri" w:eastAsia="Times New Roman" w:hAnsi="Calibri" w:cs="Calibri"/>
          <w:snapToGrid w:val="0"/>
          <w:sz w:val="20"/>
          <w:szCs w:val="20"/>
        </w:rPr>
        <w:t>ied services or treated differently based on his/her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age, sex, race, </w:t>
      </w:r>
      <w:r w:rsidR="00744490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gender, 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religious belief, ethnic origin, marital status, disability, </w:t>
      </w:r>
      <w:r w:rsidR="00744490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sexual orientation, 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>or criminal record</w:t>
      </w:r>
      <w:r w:rsidR="00FE51AD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DB2E7B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H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ave </w:t>
      </w:r>
      <w:r w:rsidR="00E8265A">
        <w:rPr>
          <w:rFonts w:ascii="Calibri" w:eastAsia="Times New Roman" w:hAnsi="Calibri" w:cs="Calibri"/>
          <w:snapToGrid w:val="0"/>
          <w:sz w:val="20"/>
          <w:szCs w:val="20"/>
        </w:rPr>
        <w:t>accommodations</w:t>
      </w:r>
      <w:r w:rsidR="00DB2E7B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as required by the Americans with Disabilities Act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>, the Rehabilitation Act</w:t>
      </w:r>
      <w:r w:rsidR="00E8265A">
        <w:rPr>
          <w:rFonts w:ascii="Calibri" w:eastAsia="Times New Roman" w:hAnsi="Calibri" w:cs="Calibri"/>
          <w:snapToGrid w:val="0"/>
          <w:sz w:val="20"/>
          <w:szCs w:val="20"/>
        </w:rPr>
        <w:t>,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and the Human Rights Act.</w:t>
      </w:r>
    </w:p>
    <w:p w:rsidR="00A42DE4" w:rsidRDefault="000F3AAA" w:rsidP="00C02FD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H</w:t>
      </w:r>
      <w:r w:rsidR="00C15BD2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umane care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in the least restrictive environment; and be notified of any restrictions.</w:t>
      </w:r>
    </w:p>
    <w:p w:rsidR="00DB2E7B" w:rsidRPr="00772D7A" w:rsidRDefault="00A42DE4" w:rsidP="00C02FD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R</w:t>
      </w:r>
      <w:r w:rsidR="00C02FDB">
        <w:rPr>
          <w:rFonts w:ascii="Calibri" w:eastAsia="Times New Roman" w:hAnsi="Calibri" w:cs="Calibri"/>
          <w:snapToGrid w:val="0"/>
          <w:sz w:val="20"/>
          <w:szCs w:val="20"/>
        </w:rPr>
        <w:t xml:space="preserve">eport 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>incidences of abuse and neglect.</w:t>
      </w:r>
    </w:p>
    <w:p w:rsidR="00E1632B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C</w:t>
      </w:r>
      <w:r w:rsidR="00E1632B" w:rsidRPr="00772D7A">
        <w:rPr>
          <w:rFonts w:ascii="Calibri" w:eastAsia="Times New Roman" w:hAnsi="Calibri" w:cs="Calibri"/>
          <w:snapToGrid w:val="0"/>
          <w:sz w:val="20"/>
          <w:szCs w:val="20"/>
        </w:rPr>
        <w:t>onsistent enforcement of any program rules and expect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at</w:t>
      </w:r>
      <w:r w:rsidR="00E1632B" w:rsidRPr="00772D7A">
        <w:rPr>
          <w:rFonts w:ascii="Calibri" w:eastAsia="Times New Roman" w:hAnsi="Calibri" w:cs="Calibri"/>
          <w:snapToGrid w:val="0"/>
          <w:sz w:val="20"/>
          <w:szCs w:val="20"/>
        </w:rPr>
        <w:t>ions.</w:t>
      </w:r>
    </w:p>
    <w:p w:rsidR="00AB6C8F" w:rsidRDefault="000F3AAA" w:rsidP="00AB6C8F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C</w:t>
      </w:r>
      <w:r w:rsidR="00567799" w:rsidRPr="00772D7A">
        <w:rPr>
          <w:rFonts w:ascii="Calibri" w:eastAsia="Times New Roman" w:hAnsi="Calibri" w:cs="Calibri"/>
          <w:snapToGrid w:val="0"/>
          <w:sz w:val="20"/>
          <w:szCs w:val="20"/>
        </w:rPr>
        <w:t>onfidentiality and protection of the records held at Bethany regarding your services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="00567799" w:rsidRPr="00772D7A">
        <w:rPr>
          <w:rFonts w:ascii="Calibri" w:eastAsia="Times New Roman" w:hAnsi="Calibri" w:cs="Calibri"/>
          <w:snapToGrid w:val="0"/>
          <w:sz w:val="20"/>
          <w:szCs w:val="20"/>
        </w:rPr>
        <w:t>in accordance with federal and state laws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.</w:t>
      </w:r>
      <w:r w:rsidR="00AB6C8F">
        <w:rPr>
          <w:rFonts w:ascii="Calibri" w:eastAsia="Times New Roman" w:hAnsi="Calibri" w:cs="Calibri"/>
          <w:snapToGrid w:val="0"/>
          <w:sz w:val="20"/>
          <w:szCs w:val="20"/>
        </w:rPr>
        <w:t xml:space="preserve">  </w:t>
      </w:r>
    </w:p>
    <w:p w:rsidR="00DB2E7B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M</w:t>
      </w:r>
      <w:r w:rsidR="00567799" w:rsidRPr="00772D7A">
        <w:rPr>
          <w:rFonts w:ascii="Calibri" w:eastAsia="Times New Roman" w:hAnsi="Calibri" w:cs="Calibri"/>
          <w:snapToGrid w:val="0"/>
          <w:sz w:val="20"/>
          <w:szCs w:val="20"/>
        </w:rPr>
        <w:t>ake a complaint or file a grievance, in accordance with the grievance procedure</w:t>
      </w:r>
      <w:r w:rsidR="002935C9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B93092" w:rsidRPr="00772D7A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A</w:t>
      </w:r>
      <w:r w:rsidR="00567799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ccess your records in accordance with federal and state laws. </w:t>
      </w:r>
    </w:p>
    <w:p w:rsidR="00A42DE4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S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ervices being provided 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 xml:space="preserve">and at the times 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agreed upon in your service plan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A42DE4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B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e free from physical restraint, unless such restraint is used as a therapeutic measure</w:t>
      </w:r>
      <w:r w:rsidR="00A42DE4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995034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N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ot have your services denied, reduced, suspended</w:t>
      </w:r>
      <w:r w:rsidR="00C678A9">
        <w:rPr>
          <w:rFonts w:ascii="Calibri" w:eastAsia="Times New Roman" w:hAnsi="Calibri" w:cs="Calibri"/>
          <w:snapToGrid w:val="0"/>
          <w:sz w:val="20"/>
          <w:szCs w:val="20"/>
        </w:rPr>
        <w:t>,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or terminated for exercising your rights. </w:t>
      </w:r>
    </w:p>
    <w:p w:rsidR="00D446EB" w:rsidRPr="00FE51AD" w:rsidRDefault="00A42DE4" w:rsidP="000F3AAA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Be informed </w:t>
      </w:r>
      <w:r w:rsidR="00D446EB">
        <w:rPr>
          <w:rFonts w:ascii="Calibri" w:eastAsia="Times New Roman" w:hAnsi="Calibri" w:cs="Calibri"/>
          <w:snapToGrid w:val="0"/>
          <w:sz w:val="20"/>
          <w:szCs w:val="20"/>
        </w:rPr>
        <w:t xml:space="preserve">about any fees </w:t>
      </w:r>
      <w:r w:rsidR="000F3AAA" w:rsidRPr="00FE51AD">
        <w:rPr>
          <w:rFonts w:ascii="Calibri" w:eastAsia="Times New Roman" w:hAnsi="Calibri" w:cs="Calibri"/>
          <w:snapToGrid w:val="0"/>
          <w:sz w:val="20"/>
          <w:szCs w:val="20"/>
        </w:rPr>
        <w:t>associated with your services.</w:t>
      </w:r>
    </w:p>
    <w:p w:rsidR="00F82CF2" w:rsidRPr="00FE51AD" w:rsidRDefault="000F3AAA" w:rsidP="00D446EB">
      <w:pPr>
        <w:pStyle w:val="ListParagraph"/>
        <w:widowControl w:val="0"/>
        <w:numPr>
          <w:ilvl w:val="0"/>
          <w:numId w:val="5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C</w:t>
      </w:r>
      <w:r w:rsidR="00F82CF2" w:rsidRPr="00FE51AD">
        <w:rPr>
          <w:rFonts w:ascii="Calibri" w:eastAsia="Times New Roman" w:hAnsi="Calibri" w:cs="Calibri"/>
          <w:snapToGrid w:val="0"/>
          <w:sz w:val="20"/>
          <w:szCs w:val="20"/>
        </w:rPr>
        <w:t>ontact the Guardianship and Advocacy Commission</w:t>
      </w:r>
      <w:r w:rsidR="002935C9" w:rsidRPr="00FE51AD">
        <w:rPr>
          <w:rFonts w:ascii="Calibri" w:eastAsia="Times New Roman" w:hAnsi="Calibri" w:cs="Calibri"/>
          <w:snapToGrid w:val="0"/>
          <w:sz w:val="20"/>
          <w:szCs w:val="20"/>
        </w:rPr>
        <w:t>, Equip for Equality, Illinois DCFS, Illinois Department of Corrections, Illinois DHS, or</w:t>
      </w:r>
      <w:r w:rsidR="00C678A9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 Iowa DHS regarding your case. </w:t>
      </w:r>
      <w:r w:rsidR="002935C9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You have the right to have staff assistance if needed </w:t>
      </w:r>
      <w:r w:rsidR="00FE51AD" w:rsidRPr="00FE51AD">
        <w:rPr>
          <w:rFonts w:ascii="Calibri" w:eastAsia="Times New Roman" w:hAnsi="Calibri" w:cs="Calibri"/>
          <w:snapToGrid w:val="0"/>
          <w:sz w:val="20"/>
          <w:szCs w:val="20"/>
        </w:rPr>
        <w:t>to contact these organizations.</w:t>
      </w:r>
    </w:p>
    <w:p w:rsidR="00B93092" w:rsidRPr="00772D7A" w:rsidRDefault="00B93092" w:rsidP="00B93092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Your responsibilities </w:t>
      </w:r>
      <w:r w:rsidR="000F3AAA">
        <w:rPr>
          <w:rFonts w:ascii="Calibri" w:eastAsia="Times New Roman" w:hAnsi="Calibri" w:cs="Calibri"/>
          <w:snapToGrid w:val="0"/>
          <w:sz w:val="20"/>
          <w:szCs w:val="20"/>
        </w:rPr>
        <w:t>include, but are not limited to the following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  <w:r w:rsidR="000F3AAA">
        <w:rPr>
          <w:rFonts w:ascii="Calibri" w:eastAsia="Times New Roman" w:hAnsi="Calibri" w:cs="Calibri"/>
          <w:snapToGrid w:val="0"/>
          <w:sz w:val="20"/>
          <w:szCs w:val="20"/>
        </w:rPr>
        <w:t xml:space="preserve">You are responsible 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for</w:t>
      </w:r>
      <w:r w:rsidR="000F3AAA">
        <w:rPr>
          <w:rFonts w:ascii="Calibri" w:eastAsia="Times New Roman" w:hAnsi="Calibri" w:cs="Calibri"/>
          <w:snapToGrid w:val="0"/>
          <w:sz w:val="20"/>
          <w:szCs w:val="20"/>
        </w:rPr>
        <w:t>:</w:t>
      </w:r>
    </w:p>
    <w:p w:rsidR="00B93092" w:rsidRPr="00772D7A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A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sk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questions about any aspects of services that are unclear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995034" w:rsidRPr="00772D7A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T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reat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other clients and 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 xml:space="preserve">Bethany 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staff 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 xml:space="preserve">with 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respect and 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courtesy</w:t>
      </w:r>
      <w:r w:rsidR="00995034" w:rsidRPr="00772D7A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98720E" w:rsidRPr="00772D7A" w:rsidRDefault="0098720E" w:rsidP="0098720E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R</w:t>
      </w:r>
      <w:r w:rsidRPr="00772D7A">
        <w:rPr>
          <w:rFonts w:ascii="Calibri" w:eastAsia="Times New Roman" w:hAnsi="Calibri" w:cs="Calibri"/>
          <w:snapToGrid w:val="0"/>
          <w:sz w:val="20"/>
          <w:szCs w:val="20"/>
        </w:rPr>
        <w:t>espect</w:t>
      </w:r>
      <w:r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the confidentiality of other clients </w: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with whom you may come into contact. </w:t>
      </w:r>
    </w:p>
    <w:p w:rsidR="00772D7A" w:rsidRPr="00772D7A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P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rovid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 c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omplete and accurate information to Bethany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772D7A" w:rsidRPr="00772D7A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K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eep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your appointments or cancel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in a timely manner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995034" w:rsidRPr="00772D7A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C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ooperat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with and actively participat</w:t>
      </w:r>
      <w:r w:rsidR="0098720E">
        <w:rPr>
          <w:rFonts w:ascii="Calibri" w:eastAsia="Times New Roman" w:hAnsi="Calibri" w:cs="Calibri"/>
          <w:snapToGrid w:val="0"/>
          <w:sz w:val="20"/>
          <w:szCs w:val="20"/>
        </w:rPr>
        <w:t xml:space="preserve">ing 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in your services. </w:t>
      </w:r>
    </w:p>
    <w:p w:rsidR="00DC605F" w:rsidRPr="00732A3E" w:rsidRDefault="000F3AAA" w:rsidP="00D446EB">
      <w:pPr>
        <w:pStyle w:val="ListParagraph"/>
        <w:widowControl w:val="0"/>
        <w:numPr>
          <w:ilvl w:val="0"/>
          <w:numId w:val="6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V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>oic</w:t>
      </w:r>
      <w:r w:rsidR="00DD3A8C">
        <w:rPr>
          <w:rFonts w:ascii="Calibri" w:eastAsia="Times New Roman" w:hAnsi="Calibri" w:cs="Calibri"/>
          <w:snapToGrid w:val="0"/>
          <w:sz w:val="20"/>
          <w:szCs w:val="20"/>
        </w:rPr>
        <w:t>ing</w:t>
      </w:r>
      <w:r w:rsidR="00772D7A" w:rsidRPr="00772D7A">
        <w:rPr>
          <w:rFonts w:ascii="Calibri" w:eastAsia="Times New Roman" w:hAnsi="Calibri" w:cs="Calibri"/>
          <w:snapToGrid w:val="0"/>
          <w:sz w:val="20"/>
          <w:szCs w:val="20"/>
        </w:rPr>
        <w:t xml:space="preserve"> your concerns through the </w:t>
      </w:r>
      <w:r w:rsidR="00772D7A" w:rsidRPr="00732A3E">
        <w:rPr>
          <w:rFonts w:ascii="Calibri" w:eastAsia="Times New Roman" w:hAnsi="Calibri" w:cs="Calibri"/>
          <w:snapToGrid w:val="0"/>
          <w:sz w:val="20"/>
          <w:szCs w:val="20"/>
        </w:rPr>
        <w:t>proper channels</w:t>
      </w:r>
      <w:r w:rsidR="00744790" w:rsidRPr="00732A3E">
        <w:rPr>
          <w:rFonts w:ascii="Calibri" w:eastAsia="Times New Roman" w:hAnsi="Calibri" w:cs="Calibri"/>
          <w:snapToGrid w:val="0"/>
          <w:sz w:val="20"/>
          <w:szCs w:val="20"/>
        </w:rPr>
        <w:t>.</w:t>
      </w:r>
    </w:p>
    <w:p w:rsidR="00772D7A" w:rsidRPr="00732A3E" w:rsidRDefault="00772D7A" w:rsidP="00772D7A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DB7930" w:rsidRDefault="00DB7930" w:rsidP="00772D7A">
      <w:pPr>
        <w:widowControl w:val="0"/>
        <w:spacing w:after="0" w:line="220" w:lineRule="exact"/>
        <w:jc w:val="center"/>
        <w:rPr>
          <w:rFonts w:eastAsia="Times New Roman" w:cstheme="minorHAnsi"/>
          <w:snapToGrid w:val="0"/>
          <w:sz w:val="28"/>
          <w:szCs w:val="28"/>
        </w:rPr>
      </w:pPr>
    </w:p>
    <w:p w:rsidR="00772D7A" w:rsidRPr="00732A3E" w:rsidRDefault="00772D7A" w:rsidP="00772D7A">
      <w:pPr>
        <w:widowControl w:val="0"/>
        <w:spacing w:after="0" w:line="220" w:lineRule="exact"/>
        <w:jc w:val="center"/>
        <w:rPr>
          <w:rFonts w:eastAsia="Times New Roman" w:cstheme="minorHAnsi"/>
          <w:snapToGrid w:val="0"/>
          <w:sz w:val="28"/>
          <w:szCs w:val="28"/>
        </w:rPr>
      </w:pPr>
      <w:r w:rsidRPr="00732A3E">
        <w:rPr>
          <w:rFonts w:eastAsia="Times New Roman" w:cstheme="minorHAnsi"/>
          <w:snapToGrid w:val="0"/>
          <w:sz w:val="28"/>
          <w:szCs w:val="28"/>
        </w:rPr>
        <w:t>Grievance Procedure</w:t>
      </w:r>
    </w:p>
    <w:p w:rsidR="00DC605F" w:rsidRPr="00732A3E" w:rsidRDefault="00DC605F" w:rsidP="00772D7A">
      <w:pPr>
        <w:widowControl w:val="0"/>
        <w:spacing w:after="0" w:line="220" w:lineRule="exact"/>
        <w:jc w:val="center"/>
        <w:rPr>
          <w:rFonts w:eastAsia="Times New Roman" w:cstheme="minorHAnsi"/>
          <w:b/>
          <w:snapToGrid w:val="0"/>
          <w:sz w:val="20"/>
          <w:szCs w:val="20"/>
        </w:rPr>
      </w:pPr>
    </w:p>
    <w:p w:rsidR="006E18E5" w:rsidRDefault="00772D7A" w:rsidP="00772D7A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732A3E">
        <w:rPr>
          <w:rFonts w:ascii="Calibri" w:eastAsia="Times New Roman" w:hAnsi="Calibri" w:cs="Calibri"/>
          <w:snapToGrid w:val="0"/>
          <w:sz w:val="20"/>
          <w:szCs w:val="20"/>
        </w:rPr>
        <w:t>You have the right to grievance</w:t>
      </w:r>
      <w:r w:rsidR="00D446EB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 without interference of Bethany staff and without fear of retaliation</w:t>
      </w:r>
      <w:r w:rsidR="00176C91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  <w:r w:rsidR="00D446EB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This process </w:t>
      </w:r>
      <w:r w:rsidR="00916B69" w:rsidRPr="00732A3E">
        <w:rPr>
          <w:rFonts w:ascii="Calibri" w:eastAsia="Times New Roman" w:hAnsi="Calibri" w:cs="Calibri"/>
          <w:snapToGrid w:val="0"/>
          <w:sz w:val="20"/>
          <w:szCs w:val="20"/>
        </w:rPr>
        <w:t xml:space="preserve">is </w:t>
      </w:r>
      <w:r w:rsidR="00A63AB6" w:rsidRPr="00732A3E">
        <w:rPr>
          <w:rFonts w:ascii="Calibri" w:eastAsia="Times New Roman" w:hAnsi="Calibri" w:cs="Calibri"/>
          <w:snapToGrid w:val="0"/>
          <w:sz w:val="20"/>
          <w:szCs w:val="20"/>
        </w:rPr>
        <w:t>used when y</w:t>
      </w:r>
      <w:r w:rsidR="006E18E5" w:rsidRPr="00732A3E">
        <w:rPr>
          <w:rFonts w:ascii="Calibri" w:eastAsia="Times New Roman" w:hAnsi="Calibri" w:cs="Calibri"/>
          <w:snapToGrid w:val="0"/>
          <w:sz w:val="20"/>
          <w:szCs w:val="20"/>
        </w:rPr>
        <w:t>ou do not agree with a denial</w:t>
      </w:r>
      <w:r w:rsidR="006E18E5">
        <w:rPr>
          <w:rFonts w:ascii="Calibri" w:eastAsia="Times New Roman" w:hAnsi="Calibri" w:cs="Calibri"/>
          <w:snapToGrid w:val="0"/>
          <w:sz w:val="20"/>
          <w:szCs w:val="20"/>
        </w:rPr>
        <w:t xml:space="preserve"> or change of service, policy</w:t>
      </w:r>
      <w:r w:rsidR="00A63AB6">
        <w:rPr>
          <w:rFonts w:ascii="Calibri" w:eastAsia="Times New Roman" w:hAnsi="Calibri" w:cs="Calibri"/>
          <w:snapToGrid w:val="0"/>
          <w:sz w:val="20"/>
          <w:szCs w:val="20"/>
        </w:rPr>
        <w:t>,</w:t>
      </w:r>
      <w:r w:rsidR="006E18E5">
        <w:rPr>
          <w:rFonts w:ascii="Calibri" w:eastAsia="Times New Roman" w:hAnsi="Calibri" w:cs="Calibri"/>
          <w:snapToGrid w:val="0"/>
          <w:sz w:val="20"/>
          <w:szCs w:val="20"/>
        </w:rPr>
        <w:t xml:space="preserve"> or procedure; or you feel your rights have been violated or you have been treated unfairly.</w:t>
      </w:r>
    </w:p>
    <w:p w:rsidR="006E18E5" w:rsidRDefault="006E18E5" w:rsidP="00772D7A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045A9B" w:rsidRPr="00FE51AD" w:rsidRDefault="00D446EB" w:rsidP="00D446EB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Grievances must be filed within five days of the alleged violation</w:t>
      </w:r>
      <w:r w:rsidR="00045A9B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 and should follow this procedure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>: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</w:p>
    <w:p w:rsidR="00045A9B" w:rsidRPr="00FE51AD" w:rsidRDefault="00D446EB" w:rsidP="00045A9B">
      <w:pPr>
        <w:pStyle w:val="ListParagraph"/>
        <w:widowControl w:val="0"/>
        <w:numPr>
          <w:ilvl w:val="0"/>
          <w:numId w:val="7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Clients should first disc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>uss complaints with his/her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 immediate 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primary worker’s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superviso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>r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045A9B" w:rsidRPr="00FE51AD" w:rsidRDefault="00D446EB" w:rsidP="00045A9B">
      <w:pPr>
        <w:pStyle w:val="ListParagraph"/>
        <w:widowControl w:val="0"/>
        <w:numPr>
          <w:ilvl w:val="0"/>
          <w:numId w:val="7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If </w:t>
      </w:r>
      <w:r w:rsidR="00A63AB6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this is not satisfactory, the client may then appeal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the matter to the 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next appropriate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level 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>of supervision</w:t>
      </w:r>
      <w:r w:rsidR="00A63AB6" w:rsidRPr="00FE51AD">
        <w:rPr>
          <w:rFonts w:ascii="Calibri" w:eastAsia="Times New Roman" w:hAnsi="Calibri" w:cs="Calibri"/>
          <w:snapToGrid w:val="0"/>
          <w:sz w:val="20"/>
          <w:szCs w:val="20"/>
        </w:rPr>
        <w:t>, in writing. The supervisor will respond within five working days, in writing.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</w:p>
    <w:p w:rsidR="00D446EB" w:rsidRPr="00FE51AD" w:rsidRDefault="00D446EB" w:rsidP="00045A9B">
      <w:pPr>
        <w:pStyle w:val="ListParagraph"/>
        <w:widowControl w:val="0"/>
        <w:numPr>
          <w:ilvl w:val="0"/>
          <w:numId w:val="7"/>
        </w:numPr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If th</w:t>
      </w:r>
      <w:r w:rsidR="004253FB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at </w:t>
      </w:r>
      <w:r w:rsidR="00A63AB6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response is not satisfactory, the client may request the matter be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referred to the Presid</w:t>
      </w:r>
      <w:r w:rsidR="00916B69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ent/CEO.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The Division Director will file a written statement to the President/CEO </w:t>
      </w:r>
      <w:r w:rsidR="00A63AB6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with a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copy of </w:t>
      </w:r>
      <w:r w:rsidR="00A63AB6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client’s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written statement</w:t>
      </w:r>
      <w:r w:rsidR="008C10AE" w:rsidRPr="00FE51AD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  <w:r w:rsidRPr="00FE51AD">
        <w:rPr>
          <w:rFonts w:ascii="Calibri" w:eastAsia="Times New Roman" w:hAnsi="Calibri" w:cs="Calibri"/>
          <w:snapToGrid w:val="0"/>
          <w:sz w:val="20"/>
          <w:szCs w:val="20"/>
        </w:rPr>
        <w:t>The President/CEO will investigate the matter and respond. The decision of the President/CEO is final.</w:t>
      </w:r>
    </w:p>
    <w:p w:rsidR="00D446EB" w:rsidRPr="002935C9" w:rsidRDefault="00D446EB" w:rsidP="00D446EB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8746B3" w:rsidRPr="002935C9" w:rsidRDefault="00D446EB" w:rsidP="00D446EB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 w:rsidRPr="002935C9">
        <w:rPr>
          <w:rFonts w:ascii="Calibri" w:eastAsia="Times New Roman" w:hAnsi="Calibri" w:cs="Calibri"/>
          <w:snapToGrid w:val="0"/>
          <w:sz w:val="20"/>
          <w:szCs w:val="20"/>
        </w:rPr>
        <w:t>Betha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>ny for Children &amp; Families will</w:t>
      </w:r>
      <w:r w:rsidRPr="002935C9">
        <w:rPr>
          <w:rFonts w:ascii="Calibri" w:eastAsia="Times New Roman" w:hAnsi="Calibri" w:cs="Calibri"/>
          <w:snapToGrid w:val="0"/>
          <w:sz w:val="20"/>
          <w:szCs w:val="20"/>
        </w:rPr>
        <w:t xml:space="preserve"> maint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>ain a record of all</w:t>
      </w:r>
      <w:r w:rsidR="00E8265A">
        <w:rPr>
          <w:rFonts w:ascii="Calibri" w:eastAsia="Times New Roman" w:hAnsi="Calibri" w:cs="Calibri"/>
          <w:snapToGrid w:val="0"/>
          <w:sz w:val="20"/>
          <w:szCs w:val="20"/>
        </w:rPr>
        <w:t xml:space="preserve"> grievances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 xml:space="preserve"> and</w:t>
      </w:r>
      <w:r w:rsidRPr="002935C9">
        <w:rPr>
          <w:rFonts w:ascii="Calibri" w:eastAsia="Times New Roman" w:hAnsi="Calibri" w:cs="Calibri"/>
          <w:snapToGrid w:val="0"/>
          <w:sz w:val="20"/>
          <w:szCs w:val="20"/>
        </w:rPr>
        <w:t xml:space="preserve"> re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>sponse to those grievances.</w:t>
      </w:r>
    </w:p>
    <w:p w:rsidR="002935C9" w:rsidRDefault="002935C9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176C91" w:rsidRDefault="00223A48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Client Name: </w:t>
      </w:r>
    </w:p>
    <w:p w:rsidR="00176C91" w:rsidRDefault="00223A48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13970</wp:posOffset>
                </wp:positionV>
                <wp:extent cx="2800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C78884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.1pt" to="275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223A48" w:rsidRDefault="00223A48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I have been provided a copy of my rights and responsibilities and grievance procedure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  <w:r w:rsidR="004D7A6B">
        <w:rPr>
          <w:rFonts w:ascii="Calibri" w:eastAsia="Times New Roman" w:hAnsi="Calibri" w:cs="Calibri"/>
          <w:snapToGrid w:val="0"/>
          <w:sz w:val="20"/>
          <w:szCs w:val="20"/>
        </w:rPr>
        <w:t>T</w: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hese 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 xml:space="preserve">were </w: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explained to me in a manner in which I 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>understood</w:t>
      </w:r>
      <w:r w:rsidR="00744790">
        <w:rPr>
          <w:rFonts w:ascii="Calibri" w:eastAsia="Times New Roman" w:hAnsi="Calibri" w:cs="Calibri"/>
          <w:snapToGrid w:val="0"/>
          <w:sz w:val="20"/>
          <w:szCs w:val="20"/>
        </w:rPr>
        <w:t xml:space="preserve">. </w:t>
      </w:r>
    </w:p>
    <w:p w:rsid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133350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CBAAA3A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10.5pt" to="47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butAEAALYDAAAOAAAAZHJzL2Uyb0RvYy54bWysU8GOEzEMvSPxD1HudKYrtaB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371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4EAE6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265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  </w:t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sdt>
        <w:sdtPr>
          <w:rPr>
            <w:rFonts w:ascii="Calibri" w:eastAsia="Times New Roman" w:hAnsi="Calibri" w:cs="Calibri"/>
            <w:snapToGrid w:val="0"/>
            <w:sz w:val="20"/>
            <w:szCs w:val="20"/>
          </w:rPr>
          <w:id w:val="-50320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napToGrid w:val="0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="00916B69">
        <w:rPr>
          <w:rFonts w:ascii="Calibri" w:eastAsia="Times New Roman" w:hAnsi="Calibri" w:cs="Calibri"/>
          <w:snapToGrid w:val="0"/>
          <w:sz w:val="18"/>
          <w:szCs w:val="18"/>
        </w:rPr>
        <w:t>Oral c</w:t>
      </w:r>
      <w:r w:rsidRPr="00EC71D1">
        <w:rPr>
          <w:rFonts w:ascii="Calibri" w:eastAsia="Times New Roman" w:hAnsi="Calibri" w:cs="Calibri"/>
          <w:snapToGrid w:val="0"/>
          <w:sz w:val="18"/>
          <w:szCs w:val="18"/>
        </w:rPr>
        <w:t>onsent given</w:t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  <w:t xml:space="preserve">Date: </w:t>
      </w:r>
    </w:p>
    <w:p w:rsidR="00EC71D1" w:rsidRP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18"/>
          <w:szCs w:val="18"/>
        </w:rPr>
      </w:pPr>
      <w:r w:rsidRPr="00EC71D1">
        <w:rPr>
          <w:rFonts w:ascii="Calibri" w:eastAsia="Times New Roman" w:hAnsi="Calibri" w:cs="Calibri"/>
          <w:snapToGrid w:val="0"/>
          <w:sz w:val="20"/>
          <w:szCs w:val="20"/>
        </w:rPr>
        <w:t>Client Signature (12 or over)</w:t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  <w:t>Date</w:t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sdt>
        <w:sdtPr>
          <w:rPr>
            <w:rFonts w:ascii="Calibri" w:eastAsia="Times New Roman" w:hAnsi="Calibri" w:cs="Calibri"/>
            <w:snapToGrid w:val="0"/>
            <w:sz w:val="20"/>
            <w:szCs w:val="20"/>
          </w:rPr>
          <w:id w:val="22765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napToGrid w:val="0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Pr="00EC71D1">
        <w:rPr>
          <w:rFonts w:ascii="Calibri" w:eastAsia="Times New Roman" w:hAnsi="Calibri" w:cs="Calibri"/>
          <w:snapToGrid w:val="0"/>
          <w:sz w:val="18"/>
          <w:szCs w:val="18"/>
        </w:rPr>
        <w:t>Copy provided to client</w:t>
      </w:r>
      <w:r>
        <w:rPr>
          <w:rFonts w:ascii="Calibri" w:eastAsia="Times New Roman" w:hAnsi="Calibri" w:cs="Calibri"/>
          <w:snapToGrid w:val="0"/>
          <w:sz w:val="18"/>
          <w:szCs w:val="18"/>
        </w:rPr>
        <w:tab/>
      </w:r>
      <w:sdt>
        <w:sdtPr>
          <w:rPr>
            <w:rFonts w:ascii="Calibri" w:eastAsia="Times New Roman" w:hAnsi="Calibri" w:cs="Calibri"/>
            <w:snapToGrid w:val="0"/>
            <w:sz w:val="18"/>
            <w:szCs w:val="18"/>
          </w:rPr>
          <w:id w:val="-167379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napToGrid w:val="0"/>
              <w:sz w:val="18"/>
              <w:szCs w:val="18"/>
            </w:rPr>
            <w:t>☐</w:t>
          </w:r>
        </w:sdtContent>
      </w:sdt>
      <w:r>
        <w:rPr>
          <w:rFonts w:ascii="Calibri" w:eastAsia="Times New Roman" w:hAnsi="Calibri" w:cs="Calibri"/>
          <w:snapToGrid w:val="0"/>
          <w:sz w:val="18"/>
          <w:szCs w:val="18"/>
        </w:rPr>
        <w:t xml:space="preserve"> Copy declined</w:t>
      </w:r>
    </w:p>
    <w:p w:rsid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EC71D1" w:rsidRPr="00EC71D1" w:rsidRDefault="008746B3" w:rsidP="00EC71D1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123825</wp:posOffset>
                </wp:positionV>
                <wp:extent cx="704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B687BD9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9.75pt" to="47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C71D1"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123825</wp:posOffset>
                </wp:positionV>
                <wp:extent cx="3400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D6691C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26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EC71D1" w:rsidRPr="00EC71D1">
        <w:rPr>
          <w:rFonts w:ascii="Segoe UI Symbol" w:eastAsia="Times New Roman" w:hAnsi="Segoe UI Symbol" w:cs="Segoe UI Symbol"/>
          <w:snapToGrid w:val="0"/>
          <w:sz w:val="20"/>
          <w:szCs w:val="20"/>
        </w:rPr>
        <w:t>☐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 xml:space="preserve"> Oral c</w:t>
      </w:r>
      <w:r w:rsidR="00EC71D1" w:rsidRPr="00EC71D1">
        <w:rPr>
          <w:rFonts w:ascii="Calibri" w:eastAsia="Times New Roman" w:hAnsi="Calibri" w:cs="Calibri"/>
          <w:snapToGrid w:val="0"/>
          <w:sz w:val="20"/>
          <w:szCs w:val="20"/>
        </w:rPr>
        <w:t>onsent given</w:t>
      </w:r>
      <w:r w:rsidR="00EC71D1" w:rsidRPr="00EC71D1">
        <w:rPr>
          <w:rFonts w:ascii="Calibri" w:eastAsia="Times New Roman" w:hAnsi="Calibri" w:cs="Calibri"/>
          <w:snapToGrid w:val="0"/>
          <w:sz w:val="20"/>
          <w:szCs w:val="20"/>
        </w:rPr>
        <w:tab/>
        <w:t>Date:</w:t>
      </w:r>
    </w:p>
    <w:p w:rsidR="00EC71D1" w:rsidRPr="00EC71D1" w:rsidRDefault="00EC71D1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18"/>
          <w:szCs w:val="18"/>
        </w:rPr>
      </w:pPr>
      <w:r w:rsidRPr="00EC71D1">
        <w:rPr>
          <w:rFonts w:ascii="Calibri" w:eastAsia="Times New Roman" w:hAnsi="Calibri" w:cs="Calibri"/>
          <w:snapToGrid w:val="0"/>
          <w:sz w:val="20"/>
          <w:szCs w:val="20"/>
        </w:rPr>
        <w:t>Guardian Signature</w:t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  <w:t>Date</w:t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Pr="00EC71D1">
        <w:rPr>
          <w:rFonts w:ascii="Segoe UI Symbol" w:eastAsia="Times New Roman" w:hAnsi="Segoe UI Symbol" w:cs="Segoe UI Symbol"/>
          <w:snapToGrid w:val="0"/>
          <w:sz w:val="20"/>
          <w:szCs w:val="20"/>
        </w:rPr>
        <w:t>☐</w:t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Pr="00EC71D1">
        <w:rPr>
          <w:rFonts w:ascii="Calibri" w:eastAsia="Times New Roman" w:hAnsi="Calibri" w:cs="Calibri"/>
          <w:snapToGrid w:val="0"/>
          <w:sz w:val="18"/>
          <w:szCs w:val="18"/>
        </w:rPr>
        <w:t>Copy provided to client</w:t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Pr="00EC71D1">
        <w:rPr>
          <w:rFonts w:ascii="Segoe UI Symbol" w:eastAsia="Times New Roman" w:hAnsi="Segoe UI Symbol" w:cs="Segoe UI Symbol"/>
          <w:snapToGrid w:val="0"/>
          <w:sz w:val="20"/>
          <w:szCs w:val="20"/>
        </w:rPr>
        <w:t>☐</w:t>
      </w:r>
      <w:r w:rsidRPr="00EC71D1"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  <w:r w:rsidRPr="00EC71D1">
        <w:rPr>
          <w:rFonts w:ascii="Calibri" w:eastAsia="Times New Roman" w:hAnsi="Calibri" w:cs="Calibri"/>
          <w:snapToGrid w:val="0"/>
          <w:sz w:val="18"/>
          <w:szCs w:val="18"/>
        </w:rPr>
        <w:t>Copy declined</w:t>
      </w:r>
    </w:p>
    <w:p w:rsidR="002935C9" w:rsidRDefault="002935C9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8746B3" w:rsidRDefault="008746B3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1C0D2F" w:rsidRDefault="001C0D2F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DC6136" w:rsidRDefault="008746B3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As a staff member of Bethany for Children &amp; Families, I affirm that I have explained these rights and responsibilities and the grievance procedure in a manner of communication that the client understands, and this client has acknowledged his/her understand</w:t>
      </w:r>
      <w:r w:rsidR="00916B69">
        <w:rPr>
          <w:rFonts w:ascii="Calibri" w:eastAsia="Times New Roman" w:hAnsi="Calibri" w:cs="Calibri"/>
          <w:snapToGrid w:val="0"/>
          <w:sz w:val="20"/>
          <w:szCs w:val="20"/>
        </w:rPr>
        <w:t>ing.</w:t>
      </w:r>
    </w:p>
    <w:p w:rsidR="00DC6136" w:rsidRDefault="00DC6136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8746B3" w:rsidRDefault="00916B69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 </w:t>
      </w:r>
    </w:p>
    <w:p w:rsidR="00DC6136" w:rsidRDefault="00DC6136" w:rsidP="002935C9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6E353" wp14:editId="049BC617">
                <wp:simplePos x="0" y="0"/>
                <wp:positionH relativeFrom="column">
                  <wp:posOffset>5611</wp:posOffset>
                </wp:positionH>
                <wp:positionV relativeFrom="paragraph">
                  <wp:posOffset>4285</wp:posOffset>
                </wp:positionV>
                <wp:extent cx="6003504" cy="5610"/>
                <wp:effectExtent l="0" t="0" r="3556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504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259A72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35pt" to="47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8746B3" w:rsidRDefault="008746B3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Staff Signature</w:t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DC6136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DC6136">
        <w:rPr>
          <w:rFonts w:ascii="Calibri" w:eastAsia="Times New Roman" w:hAnsi="Calibri" w:cs="Calibri"/>
          <w:snapToGrid w:val="0"/>
          <w:sz w:val="20"/>
          <w:szCs w:val="20"/>
        </w:rPr>
        <w:tab/>
      </w:r>
      <w:r w:rsidR="00DC6136">
        <w:rPr>
          <w:rFonts w:ascii="Calibri" w:eastAsia="Times New Roman" w:hAnsi="Calibri" w:cs="Calibri"/>
          <w:snapToGrid w:val="0"/>
          <w:sz w:val="20"/>
          <w:szCs w:val="20"/>
        </w:rPr>
        <w:tab/>
      </w:r>
      <w:r>
        <w:rPr>
          <w:rFonts w:ascii="Calibri" w:eastAsia="Times New Roman" w:hAnsi="Calibri" w:cs="Calibri"/>
          <w:snapToGrid w:val="0"/>
          <w:sz w:val="20"/>
          <w:szCs w:val="20"/>
        </w:rPr>
        <w:t>Date</w:t>
      </w:r>
    </w:p>
    <w:p w:rsidR="00BE561E" w:rsidRDefault="00BE561E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BE561E" w:rsidRPr="002B7D05" w:rsidRDefault="00BE561E" w:rsidP="002B7D0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napToGrid w:val="0"/>
          <w:sz w:val="28"/>
          <w:szCs w:val="28"/>
        </w:rPr>
      </w:pPr>
      <w:r w:rsidRPr="002B7D05">
        <w:rPr>
          <w:rFonts w:ascii="Calibri" w:eastAsia="Times New Roman" w:hAnsi="Calibri" w:cs="Calibri"/>
          <w:snapToGrid w:val="0"/>
          <w:sz w:val="28"/>
          <w:szCs w:val="28"/>
        </w:rPr>
        <w:t>Important Contact Information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2B7D05" w:rsidRPr="002C3832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i/>
          <w:snapToGrid w:val="0"/>
          <w:sz w:val="20"/>
          <w:szCs w:val="20"/>
        </w:rPr>
      </w:pPr>
      <w:r w:rsidRPr="002C3832">
        <w:rPr>
          <w:rFonts w:ascii="Calibri" w:eastAsia="Times New Roman" w:hAnsi="Calibri" w:cs="Calibri"/>
          <w:i/>
          <w:snapToGrid w:val="0"/>
          <w:sz w:val="20"/>
          <w:szCs w:val="20"/>
        </w:rPr>
        <w:t>Child Abuse and Neglect Reporting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Illinois at 1.800.252.2873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Iowa at 1.800.326.2178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2B7D05" w:rsidRPr="002C3832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i/>
          <w:snapToGrid w:val="0"/>
          <w:sz w:val="20"/>
          <w:szCs w:val="20"/>
        </w:rPr>
      </w:pPr>
      <w:r w:rsidRPr="002C3832">
        <w:rPr>
          <w:rFonts w:ascii="Calibri" w:eastAsia="Times New Roman" w:hAnsi="Calibri" w:cs="Calibri"/>
          <w:i/>
          <w:snapToGrid w:val="0"/>
          <w:sz w:val="20"/>
          <w:szCs w:val="20"/>
        </w:rPr>
        <w:t>Guardianship and Advocacy Commission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421 East Capital Avenue, #205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Springfield, Illinois 62701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217.785.1540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2B7D05" w:rsidRPr="002C3832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i/>
          <w:snapToGrid w:val="0"/>
          <w:sz w:val="20"/>
          <w:szCs w:val="20"/>
        </w:rPr>
      </w:pPr>
      <w:r w:rsidRPr="002C3832">
        <w:rPr>
          <w:rFonts w:ascii="Calibri" w:eastAsia="Times New Roman" w:hAnsi="Calibri" w:cs="Calibri"/>
          <w:i/>
          <w:snapToGrid w:val="0"/>
          <w:sz w:val="20"/>
          <w:szCs w:val="20"/>
        </w:rPr>
        <w:t>Equip for Equality, Inc.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1612 2</w:t>
      </w:r>
      <w:r w:rsidRPr="002B7D05">
        <w:rPr>
          <w:rFonts w:ascii="Calibri" w:eastAsia="Times New Roman" w:hAnsi="Calibri" w:cs="Calibri"/>
          <w:snapToGrid w:val="0"/>
          <w:sz w:val="20"/>
          <w:szCs w:val="20"/>
          <w:vertAlign w:val="superscript"/>
        </w:rPr>
        <w:t>nd</w:t>
      </w:r>
      <w:r>
        <w:rPr>
          <w:rFonts w:ascii="Calibri" w:eastAsia="Times New Roman" w:hAnsi="Calibri" w:cs="Calibri"/>
          <w:snapToGrid w:val="0"/>
          <w:sz w:val="20"/>
          <w:szCs w:val="20"/>
        </w:rPr>
        <w:t xml:space="preserve"> Avenue</w:t>
      </w:r>
    </w:p>
    <w:p w:rsidR="002B7D05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Rock Island, Illinois 61201</w:t>
      </w:r>
    </w:p>
    <w:p w:rsidR="002B7D05" w:rsidRPr="002935C9" w:rsidRDefault="002B7D05" w:rsidP="00DC6136">
      <w:pPr>
        <w:widowControl w:val="0"/>
        <w:spacing w:after="0" w:line="220" w:lineRule="exact"/>
        <w:rPr>
          <w:rFonts w:ascii="Calibri" w:eastAsia="Times New Roman" w:hAnsi="Calibri" w:cs="Calibri"/>
          <w:snapToGrid w:val="0"/>
          <w:sz w:val="20"/>
          <w:szCs w:val="20"/>
        </w:rPr>
      </w:pPr>
      <w:r>
        <w:rPr>
          <w:rFonts w:ascii="Calibri" w:eastAsia="Times New Roman" w:hAnsi="Calibri" w:cs="Calibri"/>
          <w:snapToGrid w:val="0"/>
          <w:sz w:val="20"/>
          <w:szCs w:val="20"/>
        </w:rPr>
        <w:t>309.786.6868</w:t>
      </w:r>
    </w:p>
    <w:sectPr w:rsidR="002B7D05" w:rsidRPr="002935C9" w:rsidSect="0049555F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21" w:rsidRDefault="00571D21" w:rsidP="00B66B17">
      <w:pPr>
        <w:spacing w:after="0" w:line="240" w:lineRule="auto"/>
      </w:pPr>
      <w:r>
        <w:separator/>
      </w:r>
    </w:p>
  </w:endnote>
  <w:endnote w:type="continuationSeparator" w:id="0">
    <w:p w:rsidR="00571D21" w:rsidRDefault="00571D21" w:rsidP="00B6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17" w:rsidRPr="00B66B17" w:rsidRDefault="00322625">
    <w:pPr>
      <w:pStyle w:val="Footer"/>
      <w:rPr>
        <w:sz w:val="16"/>
        <w:szCs w:val="16"/>
      </w:rPr>
    </w:pPr>
    <w:r>
      <w:rPr>
        <w:sz w:val="16"/>
        <w:szCs w:val="16"/>
      </w:rPr>
      <w:t>Revised: 4/12/</w:t>
    </w:r>
    <w:r w:rsidR="00B66B17" w:rsidRPr="00B66B17">
      <w:rPr>
        <w:sz w:val="16"/>
        <w:szCs w:val="16"/>
      </w:rPr>
      <w:t>2022</w:t>
    </w:r>
  </w:p>
  <w:p w:rsidR="00B66B17" w:rsidRDefault="00B6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21" w:rsidRDefault="00571D21" w:rsidP="00B66B17">
      <w:pPr>
        <w:spacing w:after="0" w:line="240" w:lineRule="auto"/>
      </w:pPr>
      <w:r>
        <w:separator/>
      </w:r>
    </w:p>
  </w:footnote>
  <w:footnote w:type="continuationSeparator" w:id="0">
    <w:p w:rsidR="00571D21" w:rsidRDefault="00571D21" w:rsidP="00B6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0EF"/>
    <w:multiLevelType w:val="hybridMultilevel"/>
    <w:tmpl w:val="8BFEF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234B"/>
    <w:multiLevelType w:val="hybridMultilevel"/>
    <w:tmpl w:val="A6C8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B21"/>
    <w:multiLevelType w:val="hybridMultilevel"/>
    <w:tmpl w:val="3CB8F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B1997"/>
    <w:multiLevelType w:val="hybridMultilevel"/>
    <w:tmpl w:val="66C62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E5E92"/>
    <w:multiLevelType w:val="hybridMultilevel"/>
    <w:tmpl w:val="3530D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D9334C"/>
    <w:multiLevelType w:val="hybridMultilevel"/>
    <w:tmpl w:val="6F24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914D7"/>
    <w:multiLevelType w:val="hybridMultilevel"/>
    <w:tmpl w:val="BB507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8E2CD2"/>
    <w:multiLevelType w:val="hybridMultilevel"/>
    <w:tmpl w:val="769A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E"/>
    <w:rsid w:val="00045A9B"/>
    <w:rsid w:val="00047127"/>
    <w:rsid w:val="00090A6F"/>
    <w:rsid w:val="000F3AAA"/>
    <w:rsid w:val="0015586A"/>
    <w:rsid w:val="00176C91"/>
    <w:rsid w:val="001A01D8"/>
    <w:rsid w:val="001C0D2F"/>
    <w:rsid w:val="002063D8"/>
    <w:rsid w:val="00223A48"/>
    <w:rsid w:val="002935C9"/>
    <w:rsid w:val="00294D18"/>
    <w:rsid w:val="002A16BA"/>
    <w:rsid w:val="002B7D05"/>
    <w:rsid w:val="002C3832"/>
    <w:rsid w:val="00322625"/>
    <w:rsid w:val="003C0BC4"/>
    <w:rsid w:val="003E5572"/>
    <w:rsid w:val="004253FB"/>
    <w:rsid w:val="0049555F"/>
    <w:rsid w:val="004C009F"/>
    <w:rsid w:val="004D7A6B"/>
    <w:rsid w:val="00501EA4"/>
    <w:rsid w:val="00567799"/>
    <w:rsid w:val="00571D21"/>
    <w:rsid w:val="00663605"/>
    <w:rsid w:val="00681209"/>
    <w:rsid w:val="006E18E5"/>
    <w:rsid w:val="006F3EA8"/>
    <w:rsid w:val="00732A3E"/>
    <w:rsid w:val="00744490"/>
    <w:rsid w:val="00744790"/>
    <w:rsid w:val="00772D7A"/>
    <w:rsid w:val="00782BE1"/>
    <w:rsid w:val="00794CC6"/>
    <w:rsid w:val="00797F37"/>
    <w:rsid w:val="007D2BBA"/>
    <w:rsid w:val="008746B3"/>
    <w:rsid w:val="0088055C"/>
    <w:rsid w:val="008C10AE"/>
    <w:rsid w:val="008D2260"/>
    <w:rsid w:val="00916B69"/>
    <w:rsid w:val="0098720E"/>
    <w:rsid w:val="00995034"/>
    <w:rsid w:val="009A3710"/>
    <w:rsid w:val="009E6113"/>
    <w:rsid w:val="00A42DE4"/>
    <w:rsid w:val="00A63AB6"/>
    <w:rsid w:val="00AB6C8F"/>
    <w:rsid w:val="00B66B17"/>
    <w:rsid w:val="00B93092"/>
    <w:rsid w:val="00BB1DFD"/>
    <w:rsid w:val="00BE561E"/>
    <w:rsid w:val="00C02FDB"/>
    <w:rsid w:val="00C15BD2"/>
    <w:rsid w:val="00C47A2E"/>
    <w:rsid w:val="00C678A9"/>
    <w:rsid w:val="00CA7D35"/>
    <w:rsid w:val="00CD6878"/>
    <w:rsid w:val="00D446EB"/>
    <w:rsid w:val="00DB2E7B"/>
    <w:rsid w:val="00DB7930"/>
    <w:rsid w:val="00DC605F"/>
    <w:rsid w:val="00DC6136"/>
    <w:rsid w:val="00DD3A8C"/>
    <w:rsid w:val="00E1632B"/>
    <w:rsid w:val="00E250F3"/>
    <w:rsid w:val="00E360CF"/>
    <w:rsid w:val="00E568A2"/>
    <w:rsid w:val="00E770DD"/>
    <w:rsid w:val="00E81C10"/>
    <w:rsid w:val="00E8265A"/>
    <w:rsid w:val="00E877C5"/>
    <w:rsid w:val="00EC71D1"/>
    <w:rsid w:val="00F32962"/>
    <w:rsid w:val="00F82CF2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8713"/>
  <w15:chartTrackingRefBased/>
  <w15:docId w15:val="{A6C18D72-2CD9-4034-93C5-EDC36F07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17"/>
  </w:style>
  <w:style w:type="paragraph" w:styleId="Footer">
    <w:name w:val="footer"/>
    <w:basedOn w:val="Normal"/>
    <w:link w:val="FooterChar"/>
    <w:uiPriority w:val="99"/>
    <w:unhideWhenUsed/>
    <w:rsid w:val="00B6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17"/>
  </w:style>
  <w:style w:type="paragraph" w:styleId="BalloonText">
    <w:name w:val="Balloon Text"/>
    <w:basedOn w:val="Normal"/>
    <w:link w:val="BalloonTextChar"/>
    <w:uiPriority w:val="99"/>
    <w:semiHidden/>
    <w:unhideWhenUsed/>
    <w:rsid w:val="0088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5C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4C009F"/>
    <w:pPr>
      <w:widowControl w:val="0"/>
      <w:tabs>
        <w:tab w:val="left" w:pos="720"/>
      </w:tabs>
      <w:spacing w:after="0" w:line="22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Morelock-Putman</dc:creator>
  <cp:keywords/>
  <dc:description/>
  <cp:lastModifiedBy>Sue Morelock-Putman</cp:lastModifiedBy>
  <cp:revision>4</cp:revision>
  <cp:lastPrinted>2022-04-12T18:51:00Z</cp:lastPrinted>
  <dcterms:created xsi:type="dcterms:W3CDTF">2022-05-26T15:14:00Z</dcterms:created>
  <dcterms:modified xsi:type="dcterms:W3CDTF">2022-11-14T22:32:00Z</dcterms:modified>
</cp:coreProperties>
</file>